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A64F284" w:rsidP="0E94386D" w:rsidRDefault="0A64F284" w14:paraId="51AD8BEF" w14:textId="6BBA6DBC">
      <w:pPr>
        <w:jc w:val="center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Regulamin marszu na orientację ,,</w:t>
      </w:r>
      <w:proofErr w:type="gramStart"/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Kaszub,,</w:t>
      </w:r>
      <w:proofErr w:type="gramEnd"/>
    </w:p>
    <w:p w:rsidR="0A64F284" w:rsidP="0E94386D" w:rsidRDefault="0A64F284" w14:paraId="7D035E82" w14:textId="5302FF91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w:rsidR="0A64F284" w:rsidP="0E94386D" w:rsidRDefault="0A64F284" w14:paraId="736E724E" w14:textId="0BE71AC3">
      <w:pPr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l-PL"/>
        </w:rPr>
        <w:t>1.WSTĘP.</w:t>
      </w:r>
    </w:p>
    <w:p w:rsidR="0A64F284" w:rsidP="0E94386D" w:rsidRDefault="0A64F284" w14:paraId="6158A020" w14:textId="3EE09A44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proofErr w:type="gramStart"/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,,</w:t>
      </w:r>
      <w:proofErr w:type="gramEnd"/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Kaszub,, jest tytułem turystycznej imprezy na orientację, organizowanej przez Ośrodek Kultury, Sportu i Turystyki w Gminie Puck, podczas której zadaniem uczestników będzie potwierdzenie w określonym limicie czasu obecności przy punktach kontrolnych ustawionych w pewnych określonych miejscach w terenie na podstawie mapy otrzymanej od Organizatora. Impreza jest trzecią z wielu podobnych imprez, które odbędą się na terenie gminy Puck </w:t>
      </w:r>
      <w:proofErr w:type="gramStart"/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w  tym</w:t>
      </w:r>
      <w:proofErr w:type="gramEnd"/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roku i następnych latach.</w:t>
      </w:r>
    </w:p>
    <w:p w:rsidR="0A64F284" w:rsidP="0E94386D" w:rsidRDefault="0A64F284" w14:paraId="7DD1F92B" w14:textId="7D10AC96">
      <w:pPr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l-PL"/>
        </w:rPr>
        <w:t>2. POSTANOWIENIA OGÓLNE.</w:t>
      </w:r>
    </w:p>
    <w:p w:rsidR="0A64F284" w:rsidP="0E94386D" w:rsidRDefault="0A64F284" w14:paraId="316C86A2" w14:textId="31C651D0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- Niniejszy Regulamin obowiązuje uczestników wszystkich tras</w:t>
      </w:r>
    </w:p>
    <w:p w:rsidR="0A64F284" w:rsidP="0E94386D" w:rsidRDefault="0A64F284" w14:paraId="5135F9FB" w14:textId="66EAC88B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- Uczestnicy biorą udział w Imprezie w zespołach 1, 2 lub 3 osobowych składach na trasie Bardzo </w:t>
      </w:r>
      <w:proofErr w:type="gramStart"/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trudnej,  1</w:t>
      </w:r>
      <w:proofErr w:type="gramEnd"/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-5 osób na trasie Trudnej oraz 1-7 na trasie Turystycznej.</w:t>
      </w:r>
    </w:p>
    <w:p w:rsidR="0A64F284" w:rsidP="0E94386D" w:rsidRDefault="0A64F284" w14:paraId="6E021817" w14:textId="7719899A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- Start uczestników wszystkich tras odbywa się w sposób interwałowy (co kilka minut)</w:t>
      </w:r>
    </w:p>
    <w:p w:rsidR="0A64F284" w:rsidP="0E94386D" w:rsidRDefault="0A64F284" w14:paraId="7E0A8E87" w14:textId="7F837271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- Zespoły w momencie startu otrzymują jedną kartę startową oraz dla każdego uczestnika mapę topograficzną</w:t>
      </w:r>
    </w:p>
    <w:p w:rsidR="0A64F284" w:rsidP="0E94386D" w:rsidRDefault="0A64F284" w14:paraId="5B0C4900" w14:textId="7196D220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-Uczestnicy startujący indywidualnie lub w gronie kilku osób zobowiązani są do podania nazwy swojego zespołu.</w:t>
      </w:r>
    </w:p>
    <w:p w:rsidR="0A64F284" w:rsidP="0E94386D" w:rsidRDefault="0A64F284" w14:paraId="23EEC91E" w14:textId="6905B35B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- Organizator zastrzega sobie prawo do nanoszenia zmian na mapy dla </w:t>
      </w:r>
      <w:proofErr w:type="gramStart"/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trasy  Bardzo</w:t>
      </w:r>
      <w:proofErr w:type="gramEnd"/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trudnej.</w:t>
      </w:r>
    </w:p>
    <w:p w:rsidR="0A64F284" w:rsidP="0E94386D" w:rsidRDefault="0A64F284" w14:paraId="662D7E97" w14:textId="3281228C">
      <w:pPr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l-PL"/>
        </w:rPr>
        <w:t>3. PUNKTY KONTROLNE.</w:t>
      </w:r>
    </w:p>
    <w:p w:rsidR="0A64F284" w:rsidP="0E94386D" w:rsidRDefault="0A64F284" w14:paraId="2F62B48E" w14:textId="17B00929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- Punktem kontrolnym (PK) nazywamy znak (lampion) wykonany w kształcie prostokąta o wymiarach 21na 30 cm (A4</w:t>
      </w:r>
      <w:proofErr w:type="gramStart"/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) ,</w:t>
      </w:r>
      <w:proofErr w:type="gramEnd"/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podzielony po przekątnej na dwa trójkątne obszary, jeden w kolorze białym, drugi w kolorze czerwonym, oznaczony logiem OKSIT Puck lub z grafiką  KASZUBA.</w:t>
      </w:r>
    </w:p>
    <w:p w:rsidR="0A64F284" w:rsidP="0E94386D" w:rsidRDefault="0A64F284" w14:paraId="1248ABFD" w14:textId="13C899E7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-Każdy lampion powinien być oznaczony na białym polu dwuznakowym kodem oraz posiadać przyrząd do potwierdzenia tego punktu np. kredkę.</w:t>
      </w:r>
    </w:p>
    <w:p w:rsidR="0A64F284" w:rsidP="0E94386D" w:rsidRDefault="0A64F284" w14:paraId="31F1388B" w14:textId="680FDD95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-Dopuszcza się dodatkowy rodzaj punktów kontrolnych, w postaci stałych obiektów terenowych np. słupek leśny, terenowy słupek pomiarowy, tabliczka, budka dla ptaków itp.</w:t>
      </w:r>
    </w:p>
    <w:p w:rsidR="0A64F284" w:rsidP="0E94386D" w:rsidRDefault="0A64F284" w14:paraId="17E59481" w14:textId="66898668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-Każdy PK powinien być ustawiony w sposób widoczny, w miejscu charakterystycznym.</w:t>
      </w:r>
    </w:p>
    <w:p w:rsidR="0A64F284" w:rsidP="0E94386D" w:rsidRDefault="0A64F284" w14:paraId="5532298F" w14:textId="24E25E06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-Jeżeli odległość ustawienia PK od miejsca charakterystycznego zaznaczonego na mapie jest większa niż 2 mm w skali mapy (np.20 metrów w skali 1:10000</w:t>
      </w:r>
      <w:proofErr w:type="gramStart"/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)  to</w:t>
      </w:r>
      <w:proofErr w:type="gramEnd"/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zespół nie ma obowiązku jego odszukania.</w:t>
      </w:r>
    </w:p>
    <w:p w:rsidR="0A64F284" w:rsidP="0E94386D" w:rsidRDefault="0A64F284" w14:paraId="039394BC" w14:textId="3CFF117A">
      <w:pPr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l-PL"/>
        </w:rPr>
        <w:t>-Na trasie Turystycznej mogą wystąpić PS, ale nie więcej niż na 5-iu PK.</w:t>
      </w:r>
    </w:p>
    <w:p w:rsidR="0A64F284" w:rsidP="0E94386D" w:rsidRDefault="0A64F284" w14:paraId="09CE857E" w14:textId="52DD120F">
      <w:pPr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l-PL"/>
        </w:rPr>
        <w:t>-Na trasie Trudnej występują PK z trasy Turystycznej i Bardzo trudnej.</w:t>
      </w:r>
    </w:p>
    <w:p w:rsidR="0A64F284" w:rsidP="0E94386D" w:rsidRDefault="0A64F284" w14:paraId="4B3685E0" w14:textId="34755672">
      <w:pPr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l-PL"/>
        </w:rPr>
        <w:t>-Bardzo trudne do odszukania PK oraz duża liczba PS jak i LOP mogą wystąpić tylko na trasie Bardzo trudnej.</w:t>
      </w:r>
    </w:p>
    <w:p w:rsidR="0A64F284" w:rsidP="0E94386D" w:rsidRDefault="0A64F284" w14:paraId="6A58B7D5" w14:textId="2B259B6F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-Lampion na linii obowiązkowego przebycia (LOP) nie może być oddalony od tej linii więcej niż o 5 m i musi być z niej dobrze widoczny.</w:t>
      </w:r>
    </w:p>
    <w:p w:rsidR="0A64F284" w:rsidP="0E94386D" w:rsidRDefault="0A64F284" w14:paraId="38D2E86E" w14:textId="606C5ADF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-Poza punktami kontrolnymi (PK) organizator może dodatkowo ustawić punkty stowarzyszone (PS) i punkty mylne (PM).</w:t>
      </w:r>
    </w:p>
    <w:p w:rsidR="0A64F284" w:rsidP="0E94386D" w:rsidRDefault="0A64F284" w14:paraId="175C3715" w14:textId="760CFCCD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-Punkt stowarzyszony z określonym punktem kontrolnym jest to punkt ustawiony w terenie, który ze względu na co najmniej jeden z poniższych warunków, to jest</w:t>
      </w:r>
    </w:p>
    <w:p w:rsidR="0A64F284" w:rsidP="0E94386D" w:rsidRDefault="0A64F284" w14:paraId="1515C88C" w14:textId="7DB57828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a) nie wielką odległość od PK (nie mniejszą niż 2 mm w skali mapy</w:t>
      </w:r>
      <w:proofErr w:type="gramStart"/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),   </w:t>
      </w:r>
      <w:proofErr w:type="gramEnd"/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b) podobną formę terenu,</w:t>
      </w:r>
    </w:p>
    <w:p w:rsidR="0A64F284" w:rsidP="0E94386D" w:rsidRDefault="0A64F284" w14:paraId="197930E3" w14:textId="1862F254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c) specyfikę mapy,</w:t>
      </w:r>
    </w:p>
    <w:p w:rsidR="0A64F284" w:rsidP="0E94386D" w:rsidRDefault="0A64F284" w14:paraId="2F658ECA" w14:textId="5F16E7EF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-Punkt mylny (PM) nie jest punktem kontrolnym danej trasy lub punktem z nim stowarzyszonym i musi być oddalony od danego PK o co najmniej 5 mm w skali mapy.</w:t>
      </w:r>
    </w:p>
    <w:p w:rsidR="0A64F284" w:rsidP="0E94386D" w:rsidRDefault="0A64F284" w14:paraId="49974D53" w14:textId="5DA41C22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- Punkty stowarzyszone i punkty mylne oznacza się w terenie w taki sam sposób jak punkty kontrolne.</w:t>
      </w:r>
    </w:p>
    <w:p w:rsidR="0A64F284" w:rsidP="0E94386D" w:rsidRDefault="0A64F284" w14:paraId="384C9CB5" w14:textId="76E26194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- Punkt stowarzyszony do linii obowiązkowego przebycia (LOP) nie może być ustawiony w odległości mniejszej niż 5 m w terenie od linii zaznaczonej na mapie wzorcowej przez organizatora.</w:t>
      </w:r>
    </w:p>
    <w:p w:rsidR="0A64F284" w:rsidP="0E94386D" w:rsidRDefault="0A64F284" w14:paraId="0F761FBB" w14:textId="1C13BF4A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-  Ze względu na specyfikę mapy i terenu imprezy organizator może ustalić maksymalną odległość punktu stowarzyszonego od punktu kontrolnego (MOS), powyżej której wszystkie punkty stanowią dla danego PK punkty mylne.</w:t>
      </w:r>
    </w:p>
    <w:p w:rsidR="0A64F284" w:rsidP="0E94386D" w:rsidRDefault="0A64F284" w14:paraId="75807DA2" w14:textId="548E52BD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- W przypadku wprowadzenia MOS wszystkie punkty kontrolne spełniające warunki punktu 1, odległe od punktu właściwego o co najmniej 2 mm na mapie i znajdujące się w odległości nie większej niż MOS od punktu właściwego traktowane są jako PS.</w:t>
      </w:r>
    </w:p>
    <w:p w:rsidR="0A64F284" w:rsidP="0E94386D" w:rsidRDefault="0A64F284" w14:paraId="6CFD4F8B" w14:textId="3B3861E3">
      <w:pPr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l-PL"/>
        </w:rPr>
        <w:t>4. ZASADY POTWIERDZANIA PUNKTÓW KONTROLNYCH NA KARCIE STARTOWEJ.</w:t>
      </w:r>
    </w:p>
    <w:p w:rsidR="0A64F284" w:rsidP="0E94386D" w:rsidRDefault="0A64F284" w14:paraId="4E5DD6A0" w14:textId="03F25E51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l-PL"/>
        </w:rPr>
        <w:t xml:space="preserve"> </w:t>
      </w: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Potwierdzenie punktu kontrolnego następuje przez wpisanie w pierwszym wolnym polu karty startowej za pomocą kredki umieszczonej przy lampionie numeru PK (opisu PK) oraz kodu z lampionu ustawionego w tym miejscu.</w:t>
      </w:r>
    </w:p>
    <w:p w:rsidR="0A64F284" w:rsidP="0E94386D" w:rsidRDefault="0A64F284" w14:paraId="4C3705E3" w14:textId="71E3681B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Potwierdzeń dokonuje się w kolejnych polach karty startowej bez pozostawiania pól wolnych.</w:t>
      </w:r>
    </w:p>
    <w:p w:rsidR="0A64F284" w:rsidP="0E94386D" w:rsidRDefault="0A64F284" w14:paraId="140FFC65" w14:textId="28681833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Zespół ma prawo do nieograniczonej liczby poprawień pierwotnie potwierdzonego PK:</w:t>
      </w:r>
    </w:p>
    <w:p w:rsidR="0A64F284" w:rsidP="0E94386D" w:rsidRDefault="0A64F284" w14:paraId="2A941B2B" w14:textId="48366F1A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-za dokonanie każdorazowego poprawienia PK otrzymuje się odpowiednią liczbę punktów karnych</w:t>
      </w:r>
    </w:p>
    <w:p w:rsidR="0A64F284" w:rsidP="0E94386D" w:rsidRDefault="0A64F284" w14:paraId="231BB9A5" w14:textId="3DA913C8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-po dokonaniu poprawień ocenie podlegają wyłącznie ostatnie potwierdzenia danego PK oraz liczba dokonanych poprawień.</w:t>
      </w:r>
    </w:p>
    <w:p w:rsidR="0A64F284" w:rsidP="0E94386D" w:rsidRDefault="0A64F284" w14:paraId="0326F853" w14:textId="773C4DAD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W przypadku stwierdzenia, że w miejscu zaznaczonym na mapie przez organizatora lub wynikającym z zadań lokalizacyjnych nie ma ustawionego punktu kontrolnego, dokonuje się zapisu BPK (brak punktu kontrolnego) z dodaniem numeru lub oznaczenia tego PK. Jeżeli uczestnik lub zespół skorzystał z możliwości potwierdzenia punktu kontrolnego zapisem BPK, a organizator (w wypadku spornym komisja odwoławcza) stwierdził właściwe ustawienie PK, to zapis taki traktowany jest jako potwierdzenie punktu mylnego (PM).</w:t>
      </w:r>
    </w:p>
    <w:p w:rsidR="0A64F284" w:rsidP="0E94386D" w:rsidRDefault="0A64F284" w14:paraId="2F9C9AC2" w14:textId="5DF34CC2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W przypadku stwierdzenia przy punkcie kontrolnym braku przyrządu do potwierdzania PK całego zapisu dokonuje się własnym przyborem do pisania, umieszczając numer lub oznaczenie tego PK oraz kod z właściwego lampionu w odpowiednim polu karty startowej i dodając uwagę BK (brak kredki).</w:t>
      </w:r>
    </w:p>
    <w:p w:rsidR="0A64F284" w:rsidP="0E94386D" w:rsidRDefault="0A64F284" w14:paraId="688C44E7" w14:textId="55249A7A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Inne dokonanie zapisu w przypadku braku punktu kontrolnego lub braku przyrządu do potwierdzenia PK traktowane jest jak potwierdzenie punktu mylnego (PM).</w:t>
      </w:r>
    </w:p>
    <w:p w:rsidR="0A64F284" w:rsidP="0E94386D" w:rsidRDefault="0A64F284" w14:paraId="6C8B90A7" w14:textId="3346F127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W jednym polu karty startowej może znajdować się tylko jedno potwierdzenie punktu kontrolnego.</w:t>
      </w:r>
    </w:p>
    <w:p w:rsidR="0A64F284" w:rsidP="0E94386D" w:rsidRDefault="0A64F284" w14:paraId="6D8DD9B2" w14:textId="5CB714FF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Organizator ma obowiązek podać liczbę PK do potwierdzenia na linii obowiązkowego przebycia (LOP), na obszarze i w zadaniu lokalizacyjnym posiadającym więcej niż jedno rozwiązanie. Kolejność potwierdzania punktów kontrolnych w ramach linii obowiązkowego przebycia, obszaru lub zadania lokalizacyjnego jest dowolna.</w:t>
      </w:r>
    </w:p>
    <w:p w:rsidR="0A64F284" w:rsidP="0E94386D" w:rsidRDefault="0A64F284" w14:paraId="79D4D7DA" w14:textId="235BE67E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Za potwierdzenie PK stojącego do 2 mm w skali mapy od miejsca zaznaczonego na mapie przez organizatora uczestnik nie może być karany.</w:t>
      </w:r>
    </w:p>
    <w:p w:rsidR="0A64F284" w:rsidP="0E94386D" w:rsidRDefault="0A64F284" w14:paraId="6D428200" w14:textId="59A254D4">
      <w:pPr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l-PL"/>
        </w:rPr>
        <w:t>5. PUNKTACJA</w:t>
      </w:r>
    </w:p>
    <w:p w:rsidR="0A64F284" w:rsidP="0E94386D" w:rsidRDefault="0A64F284" w14:paraId="3A6A7A3C" w14:textId="5A023449">
      <w:pPr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l-PL"/>
        </w:rPr>
        <w:t>-na trasie Turystycznej nie będzie dekoracji dla najlepszych trzech zespołów, ponieważ trasa ta ma charakter edukacyjny a uzyskany wynik każdej drużyny z tej trasy będzie opublikowany do trzech dni po imprezie na stronie internetowej organizatora.</w:t>
      </w:r>
    </w:p>
    <w:p w:rsidR="0A64F284" w:rsidP="0E94386D" w:rsidRDefault="0A64F284" w14:paraId="46FA7C36" w14:textId="1A832DA8">
      <w:pPr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l-PL"/>
        </w:rPr>
        <w:t>-dla wszystkich uczestników trasy Turystycznej zostaną rozlosowane nagrody na zakończeniu imprezy</w:t>
      </w:r>
    </w:p>
    <w:p w:rsidR="0A64F284" w:rsidP="0E94386D" w:rsidRDefault="0A64F284" w14:paraId="305C2C9A" w14:textId="5B0CE863">
      <w:pPr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l-PL"/>
        </w:rPr>
        <w:t>-nagrody będą tylko dla uczestników obecnych na zakończeniu Marszu.</w:t>
      </w:r>
    </w:p>
    <w:p w:rsidR="0A64F284" w:rsidP="0E94386D" w:rsidRDefault="0A64F284" w14:paraId="676A0431" w14:textId="33705B83">
      <w:pPr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l-PL"/>
        </w:rPr>
        <w:t>Dekoracja zespołów z trasy Trudnej i Bardzo Trudnej nastąpi na zakończeniu imprezy na podstawie wyników wstępnych obliczonych w bazie Marszu po oddaniu karty startowej. Pozostali uczestnicy z tej trasy zostaną nagrodzeni jedynie wtedy, gdy do dyspozycji pozostaną jeszcze jakieś upominki.</w:t>
      </w:r>
    </w:p>
    <w:p w:rsidR="0A64F284" w:rsidP="0E94386D" w:rsidRDefault="0A64F284" w14:paraId="4B30BCF5" w14:textId="0F5DF6F8">
      <w:pPr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l-PL"/>
        </w:rPr>
        <w:t>Przewidziane jest nagrodzenie zespołu za najciekawszą nazwę.</w:t>
      </w:r>
    </w:p>
    <w:p w:rsidR="0A64F284" w:rsidP="0E94386D" w:rsidRDefault="0A64F284" w14:paraId="742309DC" w14:textId="1B8C0AFA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l-PL"/>
        </w:rPr>
        <w:t xml:space="preserve"> </w:t>
      </w: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W turystycznych imprezach na orientację zwycięża uczestnik lub zespół, który za pokonanie trasy uzyskał najmniejszą liczbę punktów karnych.</w:t>
      </w:r>
    </w:p>
    <w:p w:rsidR="0A64F284" w:rsidP="0E94386D" w:rsidRDefault="0A64F284" w14:paraId="59862D1C" w14:textId="44FA311F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Punkty karne uzyskuje się za:</w:t>
      </w:r>
    </w:p>
    <w:p w:rsidR="0A64F284" w:rsidP="0E94386D" w:rsidRDefault="0A64F284" w14:paraId="7650DAC1" w14:textId="5FE728E2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a) brak potwierdzenia punktu kontrolnego PK (BPK) naniesionego na mapę przez organizatora - 90 pkt.</w:t>
      </w:r>
    </w:p>
    <w:p w:rsidR="0A64F284" w:rsidP="0E94386D" w:rsidRDefault="0A64F284" w14:paraId="6B125B83" w14:textId="14E4A0FC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b) potwierdzenie punktu mylnego PM -30 pkt.</w:t>
      </w:r>
    </w:p>
    <w:p w:rsidR="0A64F284" w:rsidP="0E94386D" w:rsidRDefault="0A64F284" w14:paraId="5CB34668" w14:textId="102C0929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c) brak potwierdzenia punktu kontrolnego PK z linii obowiązkowego przebycia (LOP) -60 pkt.</w:t>
      </w:r>
    </w:p>
    <w:p w:rsidR="0A64F284" w:rsidP="0E94386D" w:rsidRDefault="0A64F284" w14:paraId="35167A98" w14:textId="2FB7E7BF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d)zmianę kolejności (ZK) potwierdzeń PK (za każdą zmianę) -30 pkt. e)</w:t>
      </w:r>
      <w:r w:rsidRPr="0E94386D" w:rsidR="3D468EB8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pozostawienie na karcie startowej wolnego pola (WP) zamiast kolejnego potwierdzenia punktu kontrolnego -30 pkt.</w:t>
      </w:r>
    </w:p>
    <w:p w:rsidR="0A64F284" w:rsidP="0E94386D" w:rsidRDefault="0A64F284" w14:paraId="658E4A40" w14:textId="2C4F3EED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f</w:t>
      </w:r>
      <w:r w:rsidRPr="0E94386D" w:rsidR="4BE06265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)</w:t>
      </w:r>
      <w:r w:rsidRPr="0E94386D" w:rsidR="33C28C5A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potwierdzenie</w:t>
      </w: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punktu stowarzyszonego (PS) do punktu kontrolnego (PK)  -25 pkt.</w:t>
      </w:r>
    </w:p>
    <w:p w:rsidR="0A64F284" w:rsidP="0E94386D" w:rsidRDefault="0A64F284" w14:paraId="5261EFA4" w14:textId="61D6F996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g)</w:t>
      </w:r>
      <w:r w:rsidRPr="0E94386D" w:rsidR="2B0B1512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potwierdzenie punktu stowarzyszonego (PS) z linii obowiązkowego przebycia (LOP) -15 pkt.</w:t>
      </w:r>
    </w:p>
    <w:p w:rsidR="0A64F284" w:rsidP="0E94386D" w:rsidRDefault="0A64F284" w14:paraId="3F39A375" w14:textId="0D047E95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h) brak opisu lub zły opis punktu kontrolnego -10 pkt.</w:t>
      </w:r>
    </w:p>
    <w:p w:rsidR="0A64F284" w:rsidP="0E94386D" w:rsidRDefault="0A64F284" w14:paraId="6B84A1E5" w14:textId="1094C449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i)każdą zmianę potwierdzenia punktu kontrolnego PK lub punktu stowarzyszonego PS - 10 pkt.</w:t>
      </w:r>
    </w:p>
    <w:p w:rsidR="0A64F284" w:rsidP="0E94386D" w:rsidRDefault="0A64F284" w14:paraId="64EC672B" w14:textId="072AEDDD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j)</w:t>
      </w:r>
      <w:r w:rsidRPr="0E94386D" w:rsidR="05E20403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każdą pełną minutę limitu spóźnień -1 pkt.</w:t>
      </w:r>
    </w:p>
    <w:p w:rsidR="0A64F284" w:rsidP="0E94386D" w:rsidRDefault="0A64F284" w14:paraId="65083038" w14:textId="45250AF4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k) błędne wykonanie zadania lub jego niewykonanie -10 pkt</w:t>
      </w:r>
    </w:p>
    <w:p w:rsidR="0A64F284" w:rsidP="0E94386D" w:rsidRDefault="0A64F284" w14:paraId="1CA9DF8F" w14:textId="6A9BF09E">
      <w:pPr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l-PL"/>
        </w:rPr>
        <w:t>6.CZAS PRZEBYCIA I DŁUGOŚĆ WSZYSTKICH TRAS</w:t>
      </w:r>
    </w:p>
    <w:p w:rsidR="0A64F284" w:rsidP="0E94386D" w:rsidRDefault="0A64F284" w14:paraId="6425E54B" w14:textId="360B2067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W Imprezie szybkość przebycia trasy nie jest punktowana.</w:t>
      </w:r>
    </w:p>
    <w:p w:rsidR="0A64F284" w:rsidP="0E94386D" w:rsidRDefault="0A64F284" w14:paraId="3E3081DC" w14:textId="06630443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Pomiaru czasu dokonuje się do pełnej minuty.</w:t>
      </w:r>
    </w:p>
    <w:p w:rsidR="0A64F284" w:rsidP="0E94386D" w:rsidRDefault="0A64F284" w14:paraId="7AF0A945" w14:textId="2084B5C8">
      <w:pPr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l-PL"/>
        </w:rPr>
        <w:t>7. CZAS PRZEBYCIA I DŁUGOŚĆ TRAS.</w:t>
      </w:r>
    </w:p>
    <w:p w:rsidR="0A64F284" w:rsidP="0E94386D" w:rsidRDefault="0A64F284" w14:paraId="48A7A3F2" w14:textId="0E3DD092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l-PL"/>
        </w:rPr>
        <w:t xml:space="preserve"> -</w:t>
      </w: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Podstawowy limit czasu ustalany jest przez Organizatora z uwzględnieniem długości trasy oraz trudności zlokalizowanych w terenie PK.</w:t>
      </w:r>
    </w:p>
    <w:p w:rsidR="0A64F284" w:rsidP="0E94386D" w:rsidRDefault="0A64F284" w14:paraId="30DE7741" w14:textId="6C791010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-Każdemu zespołowi poza podstawowym limitem czasu przysługuje limit spóźnień.</w:t>
      </w:r>
    </w:p>
    <w:p w:rsidR="0A64F284" w:rsidP="0E94386D" w:rsidRDefault="0A64F284" w14:paraId="0673648F" w14:textId="3AA8A093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- Limit spóźnień powinien być nie mniejszy niż ¼ czasu podstawowego</w:t>
      </w:r>
    </w:p>
    <w:p w:rsidR="0A64F284" w:rsidP="0E94386D" w:rsidRDefault="0A64F284" w14:paraId="07E09419" w14:textId="00EBEC7C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- Po przekroczeniu limitu spóźnień</w:t>
      </w:r>
      <w:r w:rsidRPr="0E94386D" w:rsidR="24054B4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, </w:t>
      </w: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dodatkowo można skorz</w:t>
      </w:r>
      <w:r w:rsidRPr="0E94386D" w:rsidR="2AFC120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ys</w:t>
      </w: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tać z tzw.,,grubych minut,</w:t>
      </w:r>
      <w:r w:rsidRPr="0E94386D" w:rsidR="39D0C5B3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do zamknięcia mety(za każdą minutę spóźnienia w tym przypadku to -10 pkt,</w:t>
      </w:r>
      <w:r w:rsidRPr="0E94386D" w:rsidR="17252866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po tym czasie zespół nie będzie klasyfikowany.</w:t>
      </w:r>
    </w:p>
    <w:p w:rsidR="0A64F284" w:rsidP="0E94386D" w:rsidRDefault="0A64F284" w14:paraId="4A78DDD4" w14:textId="792CB156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- Długość trasy jest liczona w liniach prostych między PK, z uwzględnieniem trudnych bądź niemożliwych do przebycia obiektów.</w:t>
      </w:r>
    </w:p>
    <w:p w:rsidR="0A64F284" w:rsidP="0E94386D" w:rsidRDefault="0A64F284" w14:paraId="114DA592" w14:textId="4DB2062E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- Szczegółowe dane dotyczące długości i limitów czasu będą podane w Komunikacie Startowym i/lub na mapach.</w:t>
      </w:r>
    </w:p>
    <w:p w:rsidR="0A64F284" w:rsidP="0E94386D" w:rsidRDefault="0A64F284" w14:paraId="3A7826E0" w14:textId="04AA2B9B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- Uczestnicy mogą dowolnie skracać trasę idąc na przełaj o ile nie naruszają przy tym obowiązujących przepisów, w tym zwłaszcza ochrony przyrody.</w:t>
      </w:r>
    </w:p>
    <w:p w:rsidR="0A64F284" w:rsidP="0E94386D" w:rsidRDefault="0A64F284" w14:paraId="334FE974" w14:textId="49232214">
      <w:pPr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l-PL"/>
        </w:rPr>
        <w:t>8.KATEGORIE STARTOWE</w:t>
      </w:r>
    </w:p>
    <w:p w:rsidR="0A64F284" w:rsidP="0E94386D" w:rsidRDefault="0A64F284" w14:paraId="43AC7A1F" w14:textId="73BB7B4C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-Trasa Turystyczna -trasa łatwa, możliwość wystąpienia kilku punktów stowarzyszonych i jednego lub dwóch zadań.</w:t>
      </w:r>
    </w:p>
    <w:p w:rsidR="0A64F284" w:rsidP="0E94386D" w:rsidRDefault="0A64F284" w14:paraId="0D3A33D0" w14:textId="718DB7FE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-Trasa Trudna -trasa dla tych osób,</w:t>
      </w:r>
      <w:r w:rsidRPr="0E94386D" w:rsidR="40501E42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które lubią trasy trudniejsze,</w:t>
      </w:r>
      <w:r w:rsidRPr="0E94386D" w:rsidR="406201FA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ale przy tym mają dostateczną ilość czasu by na dany PK nawigować z dwóch stron nie stresując się tym</w:t>
      </w:r>
      <w:r w:rsidRPr="0E94386D" w:rsidR="2521F12F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, </w:t>
      </w: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że ,,czas ucieka</w:t>
      </w:r>
      <w:r w:rsidRPr="0E94386D" w:rsidR="2DC3FBE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,,</w:t>
      </w: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.PK z trasy Turystycznej i Bardzo trudnej.</w:t>
      </w:r>
    </w:p>
    <w:p w:rsidR="0A64F284" w:rsidP="0E94386D" w:rsidRDefault="0A64F284" w14:paraId="1D244133" w14:textId="4F2EE154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-Trasa Bardzo trudna -trasa dla osób z doświadczeniem w marszach na orientację, duża ilość PS, duże przewyższenia terenu, możliwość wystąpienia terenów podmokłych i dojścia na azymut.</w:t>
      </w:r>
    </w:p>
    <w:p w:rsidR="0A64F284" w:rsidP="0E94386D" w:rsidRDefault="0A64F284" w14:paraId="3F03C5C1" w14:textId="223C543C">
      <w:pPr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l-PL"/>
        </w:rPr>
        <w:t>9. WARUNKI UKOŃCZENIA IMPREZY</w:t>
      </w:r>
    </w:p>
    <w:p w:rsidR="0A64F284" w:rsidP="0E94386D" w:rsidRDefault="0A64F284" w14:paraId="3B48EBF7" w14:textId="05AFF06F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a) Zespół, aby mógł być sklasyfikowany, musi:</w:t>
      </w:r>
    </w:p>
    <w:p w:rsidR="0A64F284" w:rsidP="0E94386D" w:rsidRDefault="0A64F284" w14:paraId="1CD9B6D5" w14:textId="148F0382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-potwierdzić co najmniej jeden punkt kontrolny (PK) lub punkt stowarzyszony (PS),</w:t>
      </w:r>
    </w:p>
    <w:p w:rsidR="0A64F284" w:rsidP="0E94386D" w:rsidRDefault="0A64F284" w14:paraId="64FFA562" w14:textId="0E0F1FEF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- w komplecie przybyć na metę przed jej zamknięciem,</w:t>
      </w:r>
    </w:p>
    <w:p w:rsidR="0A64F284" w:rsidP="0E94386D" w:rsidRDefault="0A64F284" w14:paraId="7AE86D9E" w14:textId="426C1A4B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-oddać kartę startową w stanie umożliwiającym organizatorowi identyfikację potwierdzeń,</w:t>
      </w:r>
    </w:p>
    <w:p w:rsidR="0A64F284" w:rsidP="0E94386D" w:rsidRDefault="0A64F284" w14:paraId="64766F06" w14:textId="09C31D49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b) Zespół może być niesklasyfikowany na danym etapie za:</w:t>
      </w:r>
    </w:p>
    <w:p w:rsidR="0A64F284" w:rsidP="0E94386D" w:rsidRDefault="0A64F284" w14:paraId="1A07C4FD" w14:textId="67778FC8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-podrabianie potwierdzeń na karcie startowej,</w:t>
      </w:r>
    </w:p>
    <w:p w:rsidR="0A64F284" w:rsidP="0E94386D" w:rsidRDefault="0A64F284" w14:paraId="287B5C82" w14:textId="7D5E34E8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-używanie niedozwolonego środka transportu,</w:t>
      </w:r>
    </w:p>
    <w:p w:rsidR="0A64F284" w:rsidP="0E94386D" w:rsidRDefault="0A64F284" w14:paraId="26E44755" w14:textId="0AA0DC88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-korzystanie z pomocy osób trzecich przy pokonywaniu trasy.</w:t>
      </w:r>
    </w:p>
    <w:p w:rsidR="0A64F284" w:rsidP="0E94386D" w:rsidRDefault="0A64F284" w14:paraId="79B7B382" w14:textId="7B219F06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c) Zespół może być zdyskwalifikowany na imprezie za:</w:t>
      </w:r>
    </w:p>
    <w:p w:rsidR="0A64F284" w:rsidP="0E94386D" w:rsidRDefault="0A64F284" w14:paraId="16CAF61A" w14:textId="34354CE7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-dokonywanie samowolnych zmian w ustawieniu punktów kontrolnych, -niszczenie punktów kontrolnych lub przyrządów do ich potwierdzania, -nieuzasadnione używanie urządzeń elektronicznych do porozumiewania się na odległość lub określania położenia w terenie,</w:t>
      </w:r>
    </w:p>
    <w:p w:rsidR="0A64F284" w:rsidP="0E94386D" w:rsidRDefault="0A64F284" w14:paraId="4884EAB8" w14:textId="0350F32C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-używanie map niedostarczonych i niedopuszczonych przez organizatora d)Zakaz rozdzielania się zespołu na trasie.</w:t>
      </w:r>
    </w:p>
    <w:p w:rsidR="0A64F284" w:rsidP="0E94386D" w:rsidRDefault="0A64F284" w14:paraId="43CD33F4" w14:textId="145F6FD9">
      <w:pPr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l-PL"/>
        </w:rPr>
        <w:t>10. POSTANOWIENIA KOŃCOWE</w:t>
      </w:r>
    </w:p>
    <w:p w:rsidR="0A64F284" w:rsidP="0E94386D" w:rsidRDefault="0A64F284" w14:paraId="0B56C7E4" w14:textId="60B95BF3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- Zespół ma prawo odwołania się od wyniku w przeciągu dwóch dni od wyników wstępnych.</w:t>
      </w:r>
    </w:p>
    <w:p w:rsidR="0A64F284" w:rsidP="0E94386D" w:rsidRDefault="0A64F284" w14:paraId="62E36F77" w14:textId="639BF3FA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- Wszystkich uczestników, którzy przerywają uczestnictwo w imprezie przed dotarciem do mety obowiązuje poinformowanie o tym fakcie Organizatora najpóźniej do godziny planowanego zakończenia imprezy. Numer telefonu do Organizatora jest podany na mapie.</w:t>
      </w:r>
    </w:p>
    <w:p w:rsidR="0A64F284" w:rsidP="0E94386D" w:rsidRDefault="0A64F284" w14:paraId="37919964" w14:textId="476C3D92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- Udział w Imprezie jest dobrowolny. W Imprezie uczestnicy startują na własną odpowiedzialność, niezależnie od warunków pogodowych zastanych na trasach Imprezy i w razie wypadku nie będą dochodzić odszkodowania od Organizatora.</w:t>
      </w:r>
    </w:p>
    <w:p w:rsidR="0A64F284" w:rsidP="0E94386D" w:rsidRDefault="0A64F284" w14:paraId="7563C4C9" w14:textId="1420767E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- Uczestnicy imprezy ubezpieczają się we własnym zakresie.</w:t>
      </w:r>
    </w:p>
    <w:p w:rsidR="0A64F284" w:rsidP="0E94386D" w:rsidRDefault="0A64F284" w14:paraId="3DDE02C3" w14:textId="22ADBA68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- Osoby nieletnie startujące bez opiekuna prawnego muszą przed startem okazać zgodę na udział w marszu podpisaną przez opiekuna prawnego.</w:t>
      </w:r>
    </w:p>
    <w:p w:rsidR="0A64F284" w:rsidP="0E94386D" w:rsidRDefault="0A64F284" w14:paraId="035354B1" w14:textId="78D20C19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- Za szkody wyrządzone przez uczestników zarówno wobec uczestników imprezy, jak i osób trzecich Organizator nie odpowiada.</w:t>
      </w:r>
    </w:p>
    <w:p w:rsidR="0A64F284" w:rsidP="0E94386D" w:rsidRDefault="0A64F284" w14:paraId="7FBA3C2A" w14:textId="5191DAA7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- Obowiązuje zakaz poruszania się po terenach zaznaczonych na mapie jako objęte zakazem wstępu. Nie wolno również poruszać się po terenach oznaczonych w terenie stosownymi tablicami zakazu wstępu i / lub po terenach ogrodzonych.</w:t>
      </w:r>
    </w:p>
    <w:p w:rsidR="0A64F284" w:rsidP="0E94386D" w:rsidRDefault="0A64F284" w14:paraId="480E21D4" w14:textId="1BCB0D2E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- Organizator zastrzega sobie prawo do ostatecznej interpretacji regulaminu oraz w przypadku dużej liczby uczestników, również modyfikacji regulaminu oraz niniejszych postanowień.</w:t>
      </w:r>
    </w:p>
    <w:p w:rsidR="0A64F284" w:rsidP="0E94386D" w:rsidRDefault="0A64F284" w14:paraId="0508A352" w14:textId="45AA0734">
      <w:pPr>
        <w:spacing w:line="276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-</w:t>
      </w: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Zgodnie  z Rozporządzeniem Parlamentu Europejskiego i Rady (UE) 2016/679 z dnia 27 kwietnia 2016 r. w sprawie ochrony osób fizycznych w związku z przetwarzaniem danych osobowych i w sprawie swobodnego przepływu takich danych oraz uchylenia dyrektywy 95/46/WE </w:t>
      </w:r>
      <w:r w:rsidRPr="0E94386D" w:rsidR="0A64F284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 </w:t>
      </w: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uczestnik marszu w momencie zgłoszenia wyraża zgodę na przetwarzanie swoich danych osobowych: imię i nazwisko numer telefonu adres e-mail i wizerunek, oraz poprzez podpisanie oświadczenia w przypadku nieletnich przez opiekuna prawnego o wyrażeniu zgody na przetwarzanie danych osobowych –wzór w załączniku</w:t>
      </w:r>
    </w:p>
    <w:p w:rsidR="0A64F284" w:rsidP="0E94386D" w:rsidRDefault="0A64F284" w14:paraId="7A35F2EC" w14:textId="0ACF8E79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94386D" w:rsidR="0A64F28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- Nieznajomość regulaminu nie zwalnia z obowiązku jego przestrzegania.</w:t>
      </w:r>
    </w:p>
    <w:p w:rsidR="0E94386D" w:rsidP="0E94386D" w:rsidRDefault="0E94386D" w14:paraId="36C7A3C7" w14:textId="6745BEFF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</w:p>
    <w:p w:rsidR="0E94386D" w:rsidP="0E94386D" w:rsidRDefault="0E94386D" w14:paraId="7EE9D97D" w14:textId="5A5C0471"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1066633"/>
  <w15:docId w15:val="{edc0662f-9e9b-47bd-8664-563f59a748ce}"/>
  <w:rsids>
    <w:rsidRoot w:val="31066633"/>
    <w:rsid w:val="03BCC033"/>
    <w:rsid w:val="05E20403"/>
    <w:rsid w:val="0A64F284"/>
    <w:rsid w:val="0A7AB756"/>
    <w:rsid w:val="0E94386D"/>
    <w:rsid w:val="0EF8DF35"/>
    <w:rsid w:val="17252866"/>
    <w:rsid w:val="17A83B61"/>
    <w:rsid w:val="183F3AB2"/>
    <w:rsid w:val="21EAEAA8"/>
    <w:rsid w:val="24054B47"/>
    <w:rsid w:val="250D7B6B"/>
    <w:rsid w:val="2521F12F"/>
    <w:rsid w:val="2A0D2DF8"/>
    <w:rsid w:val="2AFC1204"/>
    <w:rsid w:val="2B0B1512"/>
    <w:rsid w:val="2DC3FBE7"/>
    <w:rsid w:val="31066633"/>
    <w:rsid w:val="33C28C5A"/>
    <w:rsid w:val="39D0C5B3"/>
    <w:rsid w:val="3D468EB8"/>
    <w:rsid w:val="40501E42"/>
    <w:rsid w:val="406201FA"/>
    <w:rsid w:val="4BE06265"/>
    <w:rsid w:val="65126D7F"/>
    <w:rsid w:val="66AC07B9"/>
    <w:rsid w:val="70984FCE"/>
    <w:rsid w:val="76F725C0"/>
    <w:rsid w:val="7C07A98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2020-02-17T11:21:41.2691974Z</dcterms:created>
  <dcterms:modified xsi:type="dcterms:W3CDTF">2020-02-17T11:31:42.9278185Z</dcterms:modified>
  <dc:creator>Mariola Parchem</dc:creator>
  <lastModifiedBy>Mariola Parchem</lastModifiedBy>
</coreProperties>
</file>